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B9" w:rsidRPr="009B60F4" w:rsidRDefault="009F5FB9" w:rsidP="009F5FB9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9B60F4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9F5FB9" w:rsidRPr="00455EE8" w:rsidRDefault="009F5FB9" w:rsidP="009F5FB9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9B60F4"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предоставления муниципальной услуги "Предоставление сведений, документов, материалов, содержащихся </w:t>
      </w:r>
      <w:r>
        <w:rPr>
          <w:rFonts w:ascii="Times New Roman" w:hAnsi="Times New Roman" w:cs="Times New Roman"/>
          <w:sz w:val="24"/>
          <w:szCs w:val="28"/>
        </w:rPr>
        <w:br/>
      </w:r>
      <w:r w:rsidRPr="009B60F4">
        <w:rPr>
          <w:rFonts w:ascii="Times New Roman" w:hAnsi="Times New Roman" w:cs="Times New Roman"/>
          <w:sz w:val="24"/>
          <w:szCs w:val="28"/>
        </w:rPr>
        <w:t xml:space="preserve">в информационной системе обеспечения градостроительной деятельности на территории </w:t>
      </w:r>
      <w:r w:rsidR="00B10B52">
        <w:rPr>
          <w:rFonts w:ascii="Times New Roman" w:hAnsi="Times New Roman" w:cs="Times New Roman"/>
          <w:sz w:val="24"/>
          <w:szCs w:val="28"/>
        </w:rPr>
        <w:t>городского округа</w:t>
      </w:r>
      <w:r w:rsidRPr="009B60F4">
        <w:rPr>
          <w:rFonts w:ascii="Times New Roman" w:hAnsi="Times New Roman" w:cs="Times New Roman"/>
          <w:sz w:val="24"/>
          <w:szCs w:val="28"/>
        </w:rPr>
        <w:t xml:space="preserve"> "Город Архангельск" Архангельской области"</w:t>
      </w:r>
    </w:p>
    <w:p w:rsidR="009F5FB9" w:rsidRPr="00AB183A" w:rsidRDefault="009F5FB9" w:rsidP="009F5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5FB9" w:rsidRDefault="009F5FB9" w:rsidP="009F5F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14"/>
      <w:bookmarkEnd w:id="0"/>
      <w:r w:rsidRPr="00AB183A">
        <w:rPr>
          <w:rFonts w:ascii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83A">
        <w:rPr>
          <w:rFonts w:ascii="Times New Roman" w:hAnsi="Times New Roman" w:cs="Times New Roman"/>
          <w:b/>
          <w:sz w:val="24"/>
          <w:szCs w:val="24"/>
        </w:rPr>
        <w:t xml:space="preserve">ДОКУМЕНТОВ, </w:t>
      </w:r>
    </w:p>
    <w:p w:rsidR="009F5FB9" w:rsidRDefault="009F5FB9" w:rsidP="009F5F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3A">
        <w:rPr>
          <w:rFonts w:ascii="Times New Roman" w:hAnsi="Times New Roman" w:cs="Times New Roman"/>
          <w:b/>
          <w:sz w:val="24"/>
          <w:szCs w:val="24"/>
        </w:rPr>
        <w:t xml:space="preserve">сведения о которых или </w:t>
      </w:r>
      <w:proofErr w:type="gramStart"/>
      <w:r w:rsidRPr="00AB183A">
        <w:rPr>
          <w:rFonts w:ascii="Times New Roman" w:hAnsi="Times New Roman" w:cs="Times New Roman"/>
          <w:b/>
          <w:sz w:val="24"/>
          <w:szCs w:val="24"/>
        </w:rPr>
        <w:t>копии</w:t>
      </w:r>
      <w:proofErr w:type="gramEnd"/>
      <w:r w:rsidRPr="00AB183A">
        <w:rPr>
          <w:rFonts w:ascii="Times New Roman" w:hAnsi="Times New Roman" w:cs="Times New Roman"/>
          <w:b/>
          <w:sz w:val="24"/>
          <w:szCs w:val="24"/>
        </w:rPr>
        <w:t xml:space="preserve"> которых можно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83A">
        <w:rPr>
          <w:rFonts w:ascii="Times New Roman" w:hAnsi="Times New Roman" w:cs="Times New Roman"/>
          <w:b/>
          <w:sz w:val="24"/>
          <w:szCs w:val="24"/>
        </w:rPr>
        <w:t xml:space="preserve">получить при запросе сведений, документов, материалов, содержащихся в информационной системе обеспечения градостроительной деятельности на территории </w:t>
      </w:r>
      <w:r w:rsidR="00B10B5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5FB9" w:rsidRPr="00AB183A" w:rsidRDefault="009F5FB9" w:rsidP="009F5F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3A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83A">
        <w:rPr>
          <w:rFonts w:ascii="Times New Roman" w:hAnsi="Times New Roman" w:cs="Times New Roman"/>
          <w:b/>
          <w:sz w:val="24"/>
          <w:szCs w:val="24"/>
        </w:rPr>
        <w:t>Архангельской области</w:t>
      </w:r>
      <w:bookmarkStart w:id="1" w:name="_GoBack"/>
      <w:bookmarkEnd w:id="1"/>
    </w:p>
    <w:p w:rsidR="009F5FB9" w:rsidRPr="00AB183A" w:rsidRDefault="009F5FB9" w:rsidP="009F5FB9">
      <w:pPr>
        <w:pStyle w:val="ConsPlusNormal"/>
        <w:jc w:val="both"/>
        <w:rPr>
          <w:rFonts w:ascii="Times New Roman" w:hAnsi="Times New Roman" w:cs="Times New Roman"/>
          <w:sz w:val="32"/>
          <w:szCs w:val="24"/>
        </w:rPr>
      </w:pP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I "Документы территориального планирования Российской Федерации применительно к территории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Предусмотренные схемами территориального </w:t>
      </w:r>
      <w:proofErr w:type="gramStart"/>
      <w:r w:rsidRPr="00AB183A">
        <w:rPr>
          <w:rFonts w:ascii="Times New Roman" w:hAnsi="Times New Roman" w:cs="Times New Roman"/>
          <w:sz w:val="24"/>
          <w:szCs w:val="24"/>
        </w:rPr>
        <w:t>планирования Российской Федерации карты планируемого размещения объектов федерального значения</w:t>
      </w:r>
      <w:proofErr w:type="gramEnd"/>
      <w:r w:rsidRPr="00AB183A">
        <w:rPr>
          <w:rFonts w:ascii="Times New Roman" w:hAnsi="Times New Roman" w:cs="Times New Roman"/>
          <w:sz w:val="24"/>
          <w:szCs w:val="24"/>
        </w:rPr>
        <w:t xml:space="preserve"> и положения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 xml:space="preserve">о территориальном планировании применительно к территории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II "Документы территориального планирования Архангельской области применительно к территории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Предусмотренные схемами территориального планирования двух и более субъектов Российской Федерации, схемами территориального планирования субъектов Российской Федерации карты планируемого размещения объектов регионального значения и положения </w:t>
      </w:r>
      <w:r w:rsidRPr="00AB183A">
        <w:rPr>
          <w:rFonts w:ascii="Times New Roman" w:hAnsi="Times New Roman" w:cs="Times New Roman"/>
          <w:spacing w:val="-4"/>
          <w:sz w:val="24"/>
          <w:szCs w:val="24"/>
        </w:rPr>
        <w:t xml:space="preserve">о территориальном планировании применительно к территории </w:t>
      </w:r>
      <w:r w:rsidR="00B10B52">
        <w:rPr>
          <w:rFonts w:ascii="Times New Roman" w:hAnsi="Times New Roman" w:cs="Times New Roman"/>
          <w:spacing w:val="-4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Архангельск".</w:t>
      </w:r>
      <w:proofErr w:type="gramEnd"/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III "Документы территориального планирования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pacing w:val="-6"/>
          <w:sz w:val="24"/>
          <w:szCs w:val="24"/>
        </w:rPr>
        <w:t xml:space="preserve">Предусмотренные схемами территориального планирования </w:t>
      </w:r>
      <w:r w:rsidR="00B10B52">
        <w:rPr>
          <w:rFonts w:ascii="Times New Roman" w:hAnsi="Times New Roman" w:cs="Times New Roman"/>
          <w:spacing w:val="-6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</w:t>
      </w:r>
      <w:r w:rsidRPr="00AB183A">
        <w:rPr>
          <w:rFonts w:ascii="Times New Roman" w:hAnsi="Times New Roman" w:cs="Times New Roman"/>
          <w:spacing w:val="-4"/>
          <w:sz w:val="24"/>
          <w:szCs w:val="24"/>
        </w:rPr>
        <w:t xml:space="preserve">"Город Архангельск", генеральным планом </w:t>
      </w:r>
      <w:r w:rsidR="00B10B52">
        <w:rPr>
          <w:rFonts w:ascii="Times New Roman" w:hAnsi="Times New Roman" w:cs="Times New Roman"/>
          <w:spacing w:val="-4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pacing w:val="-4"/>
          <w:sz w:val="24"/>
          <w:szCs w:val="24"/>
        </w:rPr>
        <w:t xml:space="preserve"> "Город Архангельск"</w:t>
      </w:r>
      <w:r w:rsidRPr="00AB183A">
        <w:rPr>
          <w:rFonts w:ascii="Times New Roman" w:hAnsi="Times New Roman" w:cs="Times New Roman"/>
          <w:sz w:val="24"/>
          <w:szCs w:val="24"/>
        </w:rPr>
        <w:t xml:space="preserve"> карты планируемого размещения объектов местного значения, карты функциональных зон,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а также положения о территориальном планировании.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Раздел IV "Нормативы градостроительного проектирования"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проектирования, нормативные правовые акты, которыми утверждены нормативы градостроительного проектирования, и (или) нормативные правовые акты, которыми внесены изменения в такие документы.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Раздел V "Градостроительное зонирование"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Выписки (</w:t>
      </w:r>
      <w:proofErr w:type="spellStart"/>
      <w:r w:rsidRPr="00AB183A">
        <w:rPr>
          <w:rFonts w:ascii="Times New Roman" w:hAnsi="Times New Roman" w:cs="Times New Roman"/>
          <w:sz w:val="24"/>
          <w:szCs w:val="24"/>
        </w:rPr>
        <w:t>выкопировки</w:t>
      </w:r>
      <w:proofErr w:type="spellEnd"/>
      <w:r w:rsidRPr="00AB183A">
        <w:rPr>
          <w:rFonts w:ascii="Times New Roman" w:hAnsi="Times New Roman" w:cs="Times New Roman"/>
          <w:sz w:val="24"/>
          <w:szCs w:val="24"/>
        </w:rPr>
        <w:t xml:space="preserve">) из актуализированных Правил землепользования и застройки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 в отношении указанного объекта.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Раздел V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"Правила благоустройства территории"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Правила благоустройства территории;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Нормативные правовые акты, которыми утверждены правила благоустройства территории, и (или) нормативные правовые акты, которыми внесены изменения в такие документы; 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Нормативный правовой акт, которым утвержден порядок определения границ прилегающих территорий.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"Планировка территории"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Документация по планировке территорий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Архангельск";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Копии актуализированных карт (схем), содержащихся в проектах планировки, </w:t>
      </w:r>
      <w:r w:rsidRPr="00AB183A">
        <w:rPr>
          <w:rFonts w:ascii="Times New Roman" w:hAnsi="Times New Roman" w:cs="Times New Roman"/>
          <w:sz w:val="24"/>
          <w:szCs w:val="24"/>
        </w:rPr>
        <w:lastRenderedPageBreak/>
        <w:t xml:space="preserve">проектах межевания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Архангельск";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Выписки из текстовой части проектов планировки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Архангельск";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Каталог координат красных линий в отношении указанного объекта.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Раздел V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B183A">
        <w:rPr>
          <w:rFonts w:ascii="Times New Roman" w:hAnsi="Times New Roman" w:cs="Times New Roman"/>
          <w:sz w:val="24"/>
          <w:szCs w:val="24"/>
        </w:rPr>
        <w:t>I "Инженерные изыскания"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Материалы и результаты инженерных изысканий.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Раздел I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"Искусственные земельные участки"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Сведения, документы, материалы в отношении искусственных земельных участков,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 xml:space="preserve">в том числе разрешение на создание искусственного земельного участка, разрешение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на проведение работ по созданию искусственного земельного участка, разрешение на ввод искусственно созданного земельного участка в эксплуатацию.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"Зоны с особыми условиями использования территории"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Сведения, документы, материалы о границах зон с особыми условиями использования территорий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зон,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в том числе нормативные правовые акты об установлении, изменении, прекращении существования зон с особыми условиями использования территории; иные сведения, документы, материалы.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"План наземных и подземных коммуникаций"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Сведения, документы, материалы, содержащие информацию о местоположении </w:t>
      </w:r>
      <w:r w:rsidRPr="00AB183A">
        <w:rPr>
          <w:rFonts w:ascii="Times New Roman" w:hAnsi="Times New Roman" w:cs="Times New Roman"/>
          <w:spacing w:val="-4"/>
          <w:sz w:val="24"/>
          <w:szCs w:val="24"/>
        </w:rPr>
        <w:t>существующих и проектируемых сетей инженерно-технического обеспечения, электрических</w:t>
      </w:r>
      <w:r w:rsidRPr="00AB183A">
        <w:rPr>
          <w:rFonts w:ascii="Times New Roman" w:hAnsi="Times New Roman" w:cs="Times New Roman"/>
          <w:sz w:val="24"/>
          <w:szCs w:val="24"/>
        </w:rPr>
        <w:t xml:space="preserve"> сетей, сетей связи, в том числе на основании данных, содержащихся в Едином государственном реестре недвижимости, едином государственном реестре заключений.</w:t>
      </w:r>
      <w:proofErr w:type="gramEnd"/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AB183A">
        <w:rPr>
          <w:rFonts w:ascii="Times New Roman" w:hAnsi="Times New Roman" w:cs="Times New Roman"/>
          <w:sz w:val="24"/>
          <w:szCs w:val="24"/>
        </w:rPr>
        <w:t xml:space="preserve"> "Резервирование земель и изъятие земельных участков"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Решения о резервировании земель или решения об изъятии земельных участков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для государственных и муниципальных нужд.</w:t>
      </w:r>
    </w:p>
    <w:p w:rsidR="009F5FB9" w:rsidRPr="00AB183A" w:rsidRDefault="009F5FB9" w:rsidP="009F5FB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B183A">
        <w:rPr>
          <w:rFonts w:ascii="Times New Roman" w:hAnsi="Times New Roman" w:cs="Times New Roman"/>
          <w:sz w:val="24"/>
          <w:szCs w:val="24"/>
        </w:rPr>
        <w:t>III "Дела о застроенных или подлежащих застройке земельных участках"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участка, сведения о земельном участке (кадастровый номер земельного участка, его площадь, местоположение);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сведения о площади, о высоте и количестве этажей объекта капитального строительства, о сетях инженерно-технического обеспечения;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содержащий архитектурные решения раздел проектной документации объекта капитального строительства, в случае строительства или реконструкции объекта капитального строительства в границах территории исторического поселения, выданные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Федерации, уполномоченного в области охраны объектов культурного наследия, о его соответствии предмету охраны исторического поселения и установленным градостроительным регламентом требованиям к архитектурным</w:t>
      </w:r>
      <w:proofErr w:type="gramEnd"/>
      <w:r w:rsidRPr="00AB183A">
        <w:rPr>
          <w:rFonts w:ascii="Times New Roman" w:hAnsi="Times New Roman" w:cs="Times New Roman"/>
          <w:sz w:val="24"/>
          <w:szCs w:val="24"/>
        </w:rPr>
        <w:t xml:space="preserve"> решениям объектов капитального 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</w:t>
      </w:r>
      <w:proofErr w:type="gramStart"/>
      <w:r w:rsidRPr="00AB183A">
        <w:rPr>
          <w:rFonts w:ascii="Times New Roman" w:hAnsi="Times New Roman" w:cs="Times New Roman"/>
          <w:sz w:val="24"/>
          <w:szCs w:val="24"/>
        </w:rPr>
        <w:t>архитектурным решением</w:t>
      </w:r>
      <w:proofErr w:type="gramEnd"/>
      <w:r w:rsidRPr="00AB183A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строительства);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pacing w:val="-4"/>
          <w:sz w:val="24"/>
          <w:szCs w:val="24"/>
        </w:rPr>
        <w:t>заключение государственной историко-культурной экспертизы проектной документации</w:t>
      </w:r>
      <w:r w:rsidRPr="00AB183A">
        <w:rPr>
          <w:rFonts w:ascii="Times New Roman" w:hAnsi="Times New Roman" w:cs="Times New Roman"/>
          <w:sz w:val="24"/>
          <w:szCs w:val="24"/>
        </w:rPr>
        <w:t xml:space="preserve"> на проведение работ по сохранению объектов культурного наследия в случае, если проведение такой экспертизы предусмотрено федеральным законом;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заключение государственной экологической экспертизы проектной документации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в случае, если проведение такой экспертизы предусмотрено федеральным законом;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сведения о размещении заключения экспертизы проектной документации и (или) результатов инженерных изысканий, иных указанных в части 1 статьи 50.1 Градостроительного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183A">
        <w:rPr>
          <w:rFonts w:ascii="Times New Roman" w:hAnsi="Times New Roman" w:cs="Times New Roman"/>
          <w:sz w:val="24"/>
          <w:szCs w:val="24"/>
        </w:rPr>
        <w:t>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B183A">
        <w:rPr>
          <w:rFonts w:ascii="Times New Roman" w:hAnsi="Times New Roman" w:cs="Times New Roman"/>
          <w:sz w:val="24"/>
          <w:szCs w:val="24"/>
        </w:rPr>
        <w:t xml:space="preserve"> документов, материалов в едином </w:t>
      </w:r>
      <w:r w:rsidRPr="00AB183A">
        <w:rPr>
          <w:rFonts w:ascii="Times New Roman" w:hAnsi="Times New Roman" w:cs="Times New Roman"/>
          <w:spacing w:val="-4"/>
          <w:sz w:val="24"/>
          <w:szCs w:val="24"/>
        </w:rPr>
        <w:t>государственном реестре заключений, реквизиты таких заключений, документов, материалов;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разрешение на строительство;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lastRenderedPageBreak/>
        <w:t xml:space="preserve">решение органа местного самоуправления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 о прекращении действия разрешения на строительство, о внесении изменений в разрешение на строительство;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решение органа местного самоуправления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решение органа местного самоуправления </w:t>
      </w:r>
      <w:r w:rsidR="00B10B5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"Город Архангельск" о предоставлении разрешения на условно разрешенный вид использования;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</w:t>
      </w:r>
      <w:proofErr w:type="gramEnd"/>
      <w:r w:rsidRPr="00AB183A">
        <w:rPr>
          <w:rFonts w:ascii="Times New Roman" w:hAnsi="Times New Roman" w:cs="Times New Roman"/>
          <w:sz w:val="24"/>
          <w:szCs w:val="24"/>
        </w:rPr>
        <w:t xml:space="preserve"> строительного контроля на основании договора);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 xml:space="preserve">и требованиям оснащенности объекта капитального строительства приборами учета используемых энергетических ресурсов, а также заключение органа федерального государственного экологического надзора, выдаваемое в случаях, предусмотренных частью 7 статьи 54 Градостроительного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183A">
        <w:rPr>
          <w:rFonts w:ascii="Times New Roman" w:hAnsi="Times New Roman" w:cs="Times New Roman"/>
          <w:sz w:val="24"/>
          <w:szCs w:val="24"/>
        </w:rPr>
        <w:t>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B183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разрешение на ввод объекта в эксплуатацию, технический план объекта капитального строительства;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в границах земельного участка и планировочную организацию земельного участка;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уведомление о планируемом строительстве, уведомление об изменении параметров планируемых строительства или реконструкции объекта индивидуального жилищного строительства или садового дома, уведомление о соответствии указанных в уведомлении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 xml:space="preserve">о планируемом строительстве параметров индивидуального жилищного строительства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уведомление о несоответствии указанных в уведомлении о планируемом строительстве параметров</w:t>
      </w:r>
      <w:proofErr w:type="gramEnd"/>
      <w:r w:rsidRPr="00AB1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направляемые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 xml:space="preserve">в соответствии со статьей 51.1 Градостроительного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183A">
        <w:rPr>
          <w:rFonts w:ascii="Times New Roman" w:hAnsi="Times New Roman" w:cs="Times New Roman"/>
          <w:sz w:val="24"/>
          <w:szCs w:val="24"/>
        </w:rPr>
        <w:t>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B183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 xml:space="preserve">предусмотренное пунктом 4 части 3 статьи 51.1 Градостроительного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183A">
        <w:rPr>
          <w:rFonts w:ascii="Times New Roman" w:hAnsi="Times New Roman" w:cs="Times New Roman"/>
          <w:sz w:val="24"/>
          <w:szCs w:val="24"/>
        </w:rPr>
        <w:t>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B183A">
        <w:rPr>
          <w:rFonts w:ascii="Times New Roman" w:hAnsi="Times New Roman" w:cs="Times New Roman"/>
          <w:sz w:val="24"/>
          <w:szCs w:val="24"/>
        </w:rPr>
        <w:t xml:space="preserve">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значения, поступившее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>в отношении указанного описания уведомление органа исполнительной власти субъекта Российской Федерации, уполномоченного в области охраны объектов культурного</w:t>
      </w:r>
      <w:proofErr w:type="gramEnd"/>
      <w:r w:rsidRPr="00AB1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83A">
        <w:rPr>
          <w:rFonts w:ascii="Times New Roman" w:hAnsi="Times New Roman" w:cs="Times New Roman"/>
          <w:sz w:val="24"/>
          <w:szCs w:val="24"/>
        </w:rPr>
        <w:lastRenderedPageBreak/>
        <w:t>наследия,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(за исключением случая,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строительства);</w:t>
      </w:r>
      <w:proofErr w:type="gramEnd"/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уведомление об окончании строительства, уведомление о соответствии или несоответствии </w:t>
      </w:r>
      <w:proofErr w:type="gramStart"/>
      <w:r w:rsidRPr="00AB183A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AB183A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направляемые в соответствии с частями 16 и 19 статьи 55 Градостроительного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183A">
        <w:rPr>
          <w:rFonts w:ascii="Times New Roman" w:hAnsi="Times New Roman" w:cs="Times New Roman"/>
          <w:sz w:val="24"/>
          <w:szCs w:val="24"/>
        </w:rPr>
        <w:t>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B183A">
        <w:rPr>
          <w:rFonts w:ascii="Times New Roman" w:hAnsi="Times New Roman" w:cs="Times New Roman"/>
          <w:sz w:val="24"/>
          <w:szCs w:val="24"/>
        </w:rPr>
        <w:t>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уведомление о планируемом сносе объекта капитального строительства;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pacing w:val="-6"/>
          <w:sz w:val="24"/>
          <w:szCs w:val="24"/>
        </w:rPr>
        <w:t>результаты и материалы обследования объекта капитального строительства, подлежащего</w:t>
      </w:r>
      <w:r w:rsidRPr="00AB183A">
        <w:rPr>
          <w:rFonts w:ascii="Times New Roman" w:hAnsi="Times New Roman" w:cs="Times New Roman"/>
          <w:sz w:val="24"/>
          <w:szCs w:val="24"/>
        </w:rPr>
        <w:t xml:space="preserve"> сносу;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проект организации работ по сносу объекта капитального строительства;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уведомление о завершении сноса объекта капитального строительства;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нормативные правовые акты о присвоении, изменении и аннулировании адресов объектов недвижимости;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технические паспорта на объекты капитального строительства, расположенные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AB183A">
        <w:rPr>
          <w:rFonts w:ascii="Times New Roman" w:hAnsi="Times New Roman" w:cs="Times New Roman"/>
          <w:sz w:val="24"/>
          <w:szCs w:val="24"/>
        </w:rPr>
        <w:t xml:space="preserve">на данном земельном участке, выданные до введения в действие Градостроительного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B183A">
        <w:rPr>
          <w:rFonts w:ascii="Times New Roman" w:hAnsi="Times New Roman" w:cs="Times New Roman"/>
          <w:sz w:val="24"/>
          <w:szCs w:val="24"/>
        </w:rPr>
        <w:t>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B183A">
        <w:rPr>
          <w:rFonts w:ascii="Times New Roman" w:hAnsi="Times New Roman" w:cs="Times New Roman"/>
          <w:sz w:val="24"/>
          <w:szCs w:val="24"/>
        </w:rPr>
        <w:t>;</w:t>
      </w:r>
    </w:p>
    <w:p w:rsidR="009F5FB9" w:rsidRPr="00AB183A" w:rsidRDefault="009F5FB9" w:rsidP="009F5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иные документы и материалы.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B183A">
        <w:rPr>
          <w:rFonts w:ascii="Times New Roman" w:hAnsi="Times New Roman" w:cs="Times New Roman"/>
          <w:sz w:val="24"/>
          <w:szCs w:val="24"/>
        </w:rPr>
        <w:t>I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"Программы реализации документов территориального планирования"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83A">
        <w:rPr>
          <w:rFonts w:ascii="Times New Roman" w:hAnsi="Times New Roman" w:cs="Times New Roman"/>
          <w:sz w:val="24"/>
          <w:szCs w:val="24"/>
        </w:rPr>
        <w:t>Программы, которыми предусмотрены мероприятия по реализации документов территориального планирования, нормативные правовые акты, которыми утверждены такие программы, и (или) нормативные правовые акты, которыми внесены изменения в такие программы;</w:t>
      </w:r>
      <w:proofErr w:type="gramEnd"/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инвестиционные программы субъектов естественных монополий;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инвестиционные программы организаций коммунального комплекса;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программы комплексного развития транспортной инфраструктуры;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программы комплексного развития социальной инфраструктуры;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программы комплексного развития систем коммунальной инфраструктуры.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"Особо охраняемые природные территории"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Сведения, документы, материалы об особо охраняемых природных территориях, положения об особо охраняемых природных территориях, нормативные правовые акты, которыми утверждены положения об особо охраняемых природных территориях, и (или) нормативные правовые акты, которыми внесены изменения в такие положения.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"Лесничества"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Сведения, документы, материалы в отношении лесничеств, в том числе лесохозяйственные регламенты, проекты освоения лесов, проектная документация лесных участков.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"Информационные модели объектов капитального строительства"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Информационные модели объектов капитального строительства.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B183A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B183A">
        <w:rPr>
          <w:rFonts w:ascii="Times New Roman" w:hAnsi="Times New Roman" w:cs="Times New Roman"/>
          <w:sz w:val="24"/>
          <w:szCs w:val="24"/>
        </w:rPr>
        <w:t xml:space="preserve"> "Иные сведения, документы, материалы"</w:t>
      </w:r>
    </w:p>
    <w:p w:rsidR="009F5FB9" w:rsidRPr="00AB183A" w:rsidRDefault="009F5FB9" w:rsidP="009F5F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83A">
        <w:rPr>
          <w:rFonts w:ascii="Times New Roman" w:hAnsi="Times New Roman" w:cs="Times New Roman"/>
          <w:sz w:val="24"/>
          <w:szCs w:val="24"/>
        </w:rPr>
        <w:t>Сведения, документы, материалы, не размещенные в иных разделах информационной системы.</w:t>
      </w:r>
    </w:p>
    <w:p w:rsidR="00EB4EA0" w:rsidRDefault="00B10B52"/>
    <w:sectPr w:rsidR="00EB4EA0" w:rsidSect="009F5FB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CD"/>
    <w:rsid w:val="0042538D"/>
    <w:rsid w:val="009F5FB9"/>
    <w:rsid w:val="00A364DD"/>
    <w:rsid w:val="00B10B52"/>
    <w:rsid w:val="00E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1947</Words>
  <Characters>11098</Characters>
  <Application>Microsoft Office Word</Application>
  <DocSecurity>0</DocSecurity>
  <Lines>92</Lines>
  <Paragraphs>26</Paragraphs>
  <ScaleCrop>false</ScaleCrop>
  <Company/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Ольга Алексеевна Бердникова</cp:lastModifiedBy>
  <cp:revision>3</cp:revision>
  <dcterms:created xsi:type="dcterms:W3CDTF">2020-07-28T13:37:00Z</dcterms:created>
  <dcterms:modified xsi:type="dcterms:W3CDTF">2022-01-27T06:25:00Z</dcterms:modified>
</cp:coreProperties>
</file>